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rPr>
          <w:rFonts w:ascii="Times New Roman" w:eastAsia="黑体"/>
          <w:bCs/>
        </w:rPr>
      </w:pPr>
      <w:r>
        <w:rPr>
          <w:rFonts w:ascii="Times New Roman" w:eastAsia="黑体"/>
          <w:bCs/>
        </w:rPr>
        <w:t>附件1</w:t>
      </w:r>
    </w:p>
    <w:p>
      <w:pPr>
        <w:overflowPunct w:val="0"/>
        <w:autoSpaceDE w:val="0"/>
        <w:autoSpaceDN w:val="0"/>
        <w:adjustRightInd w:val="0"/>
        <w:snapToGrid w:val="0"/>
        <w:spacing w:before="240" w:line="560" w:lineRule="exact"/>
        <w:jc w:val="center"/>
        <w:rPr>
          <w:rFonts w:ascii="Times New Roman" w:eastAsia="方正小标宋简体"/>
          <w:color w:val="000000"/>
          <w:sz w:val="44"/>
          <w:szCs w:val="44"/>
        </w:rPr>
      </w:pPr>
      <w:r>
        <w:rPr>
          <w:rFonts w:ascii="Times New Roman" w:eastAsia="方正小标宋简体"/>
          <w:color w:val="000000"/>
          <w:sz w:val="44"/>
          <w:szCs w:val="44"/>
        </w:rPr>
        <w:t>社会组织承接政府职能转移和购买服务</w:t>
      </w:r>
    </w:p>
    <w:p>
      <w:pPr>
        <w:overflowPunct w:val="0"/>
        <w:autoSpaceDE w:val="0"/>
        <w:autoSpaceDN w:val="0"/>
        <w:adjustRightInd w:val="0"/>
        <w:snapToGrid w:val="0"/>
        <w:spacing w:before="240" w:line="560" w:lineRule="exact"/>
        <w:jc w:val="center"/>
        <w:rPr>
          <w:rFonts w:ascii="Times New Roman" w:eastAsia="方正小标宋简体"/>
          <w:color w:val="000000"/>
          <w:sz w:val="11"/>
          <w:szCs w:val="11"/>
        </w:rPr>
      </w:pPr>
      <w:r>
        <w:rPr>
          <w:rFonts w:ascii="Times New Roman" w:eastAsia="方正小标宋简体"/>
          <w:color w:val="000000"/>
          <w:sz w:val="44"/>
          <w:szCs w:val="44"/>
        </w:rPr>
        <w:t>项目资质申请表</w:t>
      </w:r>
      <w:bookmarkStart w:id="0" w:name="_GoBack"/>
      <w:bookmarkEnd w:id="0"/>
    </w:p>
    <w:tbl>
      <w:tblPr>
        <w:tblStyle w:val="2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60"/>
        <w:gridCol w:w="1414"/>
        <w:gridCol w:w="983"/>
        <w:gridCol w:w="10"/>
        <w:gridCol w:w="108"/>
        <w:gridCol w:w="271"/>
        <w:gridCol w:w="607"/>
        <w:gridCol w:w="160"/>
        <w:gridCol w:w="757"/>
        <w:gridCol w:w="416"/>
        <w:gridCol w:w="573"/>
        <w:gridCol w:w="451"/>
        <w:gridCol w:w="9"/>
        <w:gridCol w:w="13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社会组织</w:t>
            </w:r>
          </w:p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名称（盖章）</w:t>
            </w:r>
          </w:p>
        </w:tc>
        <w:tc>
          <w:tcPr>
            <w:tcW w:w="27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成立时间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评估</w:t>
            </w:r>
          </w:p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等级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业务主管单位</w:t>
            </w:r>
          </w:p>
        </w:tc>
        <w:tc>
          <w:tcPr>
            <w:tcW w:w="27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登记证号</w:t>
            </w:r>
          </w:p>
        </w:tc>
        <w:tc>
          <w:tcPr>
            <w:tcW w:w="40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负责人联系</w:t>
            </w:r>
          </w:p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方式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姓名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电子邮箱</w:t>
            </w:r>
          </w:p>
        </w:tc>
        <w:tc>
          <w:tcPr>
            <w:tcW w:w="469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手机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办公电话</w:t>
            </w: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传真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专职工作人员数</w:t>
            </w:r>
          </w:p>
        </w:tc>
        <w:tc>
          <w:tcPr>
            <w:tcW w:w="391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党员数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银行帐号</w:t>
            </w:r>
          </w:p>
        </w:tc>
        <w:tc>
          <w:tcPr>
            <w:tcW w:w="7776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年检情况</w:t>
            </w:r>
          </w:p>
        </w:tc>
        <w:tc>
          <w:tcPr>
            <w:tcW w:w="266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2017年年检结论</w:t>
            </w: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2018年年检结论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业务范围</w:t>
            </w:r>
          </w:p>
        </w:tc>
        <w:tc>
          <w:tcPr>
            <w:tcW w:w="7776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51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近三年承接政府职能转移、授权、委托事项</w:t>
            </w:r>
          </w:p>
          <w:p>
            <w:pPr>
              <w:spacing w:line="36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和购买服务项目、资金情况及绩效自评情况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9851" w:type="dxa"/>
            <w:gridSpan w:val="15"/>
            <w:noWrap w:val="0"/>
            <w:vAlign w:val="top"/>
          </w:tcPr>
          <w:p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>
            <w:pPr>
              <w:spacing w:line="360" w:lineRule="exact"/>
              <w:ind w:left="549" w:leftChars="134" w:hanging="120" w:hangingChars="50"/>
              <w:rPr>
                <w:rFonts w:ascii="Times New Roman"/>
                <w:sz w:val="24"/>
                <w:szCs w:val="24"/>
              </w:rPr>
            </w:pPr>
          </w:p>
          <w:p>
            <w:pPr>
              <w:spacing w:line="360" w:lineRule="exact"/>
              <w:ind w:left="549" w:leftChars="134" w:hanging="120" w:hangingChars="50"/>
              <w:rPr>
                <w:rFonts w:ascii="Times New Roman"/>
                <w:sz w:val="24"/>
                <w:szCs w:val="24"/>
              </w:rPr>
            </w:pPr>
          </w:p>
          <w:p>
            <w:pPr>
              <w:spacing w:line="360" w:lineRule="exact"/>
              <w:ind w:left="549" w:leftChars="134" w:hanging="120" w:hangingChars="50"/>
              <w:rPr>
                <w:rFonts w:asci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1" w:type="dxa"/>
            <w:gridSpan w:val="15"/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拟申请承接的政府职能转移、授权、委托事项和购买服务项目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9851" w:type="dxa"/>
            <w:gridSpan w:val="15"/>
            <w:noWrap w:val="0"/>
            <w:vAlign w:val="top"/>
          </w:tcPr>
          <w:p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1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申请单位具备承接政府职能转移和购买服务的必要条件和优先条件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851" w:type="dxa"/>
            <w:gridSpan w:val="15"/>
            <w:noWrap w:val="0"/>
            <w:vAlign w:val="center"/>
          </w:tcPr>
          <w:p>
            <w:pPr>
              <w:tabs>
                <w:tab w:val="left" w:pos="6070"/>
              </w:tabs>
              <w:spacing w:line="360" w:lineRule="exact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exact"/>
          <w:jc w:val="center"/>
        </w:trPr>
        <w:tc>
          <w:tcPr>
            <w:tcW w:w="4729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社会组织法定代表人签名：</w:t>
            </w:r>
          </w:p>
          <w:p>
            <w:pPr>
              <w:spacing w:line="360" w:lineRule="exact"/>
              <w:rPr>
                <w:rFonts w:ascii="Times New Roman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 xml:space="preserve">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 xml:space="preserve">                （印章）</w:t>
            </w:r>
          </w:p>
          <w:p>
            <w:pPr>
              <w:spacing w:line="360" w:lineRule="exact"/>
              <w:ind w:firstLine="1080" w:firstLineChars="450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 xml:space="preserve">       年   月   日              </w:t>
            </w:r>
          </w:p>
          <w:p>
            <w:pPr>
              <w:spacing w:line="360" w:lineRule="exact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22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业务主管单位审核意见：</w:t>
            </w:r>
          </w:p>
          <w:p>
            <w:pPr>
              <w:spacing w:line="360" w:lineRule="exact"/>
              <w:jc w:val="center"/>
              <w:rPr>
                <w:rFonts w:ascii="Times New Roman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经办人：</w:t>
            </w:r>
          </w:p>
          <w:p>
            <w:pPr>
              <w:spacing w:line="360" w:lineRule="exact"/>
              <w:ind w:right="1426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    （印章）</w:t>
            </w:r>
          </w:p>
          <w:p>
            <w:pPr>
              <w:spacing w:line="360" w:lineRule="exact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1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登记管理机关审核意见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9851" w:type="dxa"/>
            <w:gridSpan w:val="15"/>
            <w:noWrap w:val="0"/>
            <w:vAlign w:val="center"/>
          </w:tcPr>
          <w:p>
            <w:pPr>
              <w:spacing w:line="360" w:lineRule="exact"/>
              <w:ind w:right="640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 xml:space="preserve">                                       </w:t>
            </w:r>
          </w:p>
          <w:p>
            <w:pPr>
              <w:spacing w:line="360" w:lineRule="exact"/>
              <w:ind w:right="64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 xml:space="preserve">                                      （印章）</w:t>
            </w:r>
          </w:p>
          <w:p>
            <w:pPr>
              <w:spacing w:line="360" w:lineRule="exact"/>
              <w:ind w:firstLine="5640" w:firstLineChars="2350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年   月   日</w:t>
            </w:r>
          </w:p>
          <w:p>
            <w:pPr>
              <w:spacing w:before="57" w:beforeLines="10" w:line="360" w:lineRule="exact"/>
              <w:ind w:right="560"/>
              <w:rPr>
                <w:rFonts w:ascii="Times New Roman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53984"/>
    <w:rsid w:val="584D1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一一</cp:lastModifiedBy>
  <dcterms:modified xsi:type="dcterms:W3CDTF">2020-03-11T05:44:06Z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